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4631D16A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4E2402">
        <w:rPr>
          <w:rFonts w:ascii="Poppins" w:hAnsi="Poppins" w:cs="Poppins"/>
          <w:b/>
          <w:bCs/>
        </w:rPr>
        <w:t xml:space="preserve">Anforderung eines </w:t>
      </w:r>
      <w:r w:rsidR="000612CB">
        <w:rPr>
          <w:rFonts w:ascii="Poppins" w:hAnsi="Poppins" w:cs="Poppins"/>
          <w:b/>
          <w:bCs/>
        </w:rPr>
        <w:t>Zwischenzeugnisses</w:t>
      </w:r>
      <w:r w:rsidR="00483643">
        <w:rPr>
          <w:rFonts w:ascii="Poppins" w:hAnsi="Poppins" w:cs="Poppins"/>
          <w:b/>
          <w:bCs/>
        </w:rPr>
        <w:t xml:space="preserve"> bei Probezeit</w:t>
      </w:r>
      <w:r>
        <w:rPr>
          <w:rFonts w:ascii="Poppins" w:hAnsi="Poppins" w:cs="Poppins"/>
          <w:b/>
          <w:bCs/>
        </w:rPr>
        <w:t>“</w:t>
      </w:r>
      <w:r w:rsidR="00A91688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438260F6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 xml:space="preserve">Schreiben an den </w:t>
      </w:r>
      <w:r w:rsidR="004E2402">
        <w:rPr>
          <w:rFonts w:ascii="Poppins" w:hAnsi="Poppins" w:cs="Poppins"/>
        </w:rPr>
        <w:t>Arbeitgeber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2AC84B1D" w14:textId="77777777" w:rsidR="00DB2FDC" w:rsidRDefault="00DB2FDC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lastRenderedPageBreak/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32B2DFA4" w14:textId="00C7CF7F" w:rsidR="008521D1" w:rsidRPr="0066417D" w:rsidRDefault="00DA30BA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>
        <w:rPr>
          <w:rFonts w:ascii="Poppins" w:eastAsia="Arial" w:hAnsi="Poppins" w:cs="Poppins"/>
        </w:rPr>
        <w:t>Name Arbeitnehmer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98CE7D8" w14:textId="674C5A70" w:rsidR="000F2D71" w:rsidRDefault="000F2D71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 w:rsidR="00DA30BA">
        <w:rPr>
          <w:rFonts w:ascii="Poppins" w:eastAsia="Arial" w:hAnsi="Poppins" w:cs="Poppins"/>
        </w:rPr>
        <w:t>Name Arbeitgeber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7FF88FCA" w14:textId="77777777" w:rsidR="00DA30BA" w:rsidRPr="0066417D" w:rsidRDefault="00DA30BA" w:rsidP="0066417D">
      <w:pPr>
        <w:rPr>
          <w:rFonts w:ascii="Poppins" w:eastAsia="Arial" w:hAnsi="Poppins" w:cs="Poppins"/>
        </w:rPr>
      </w:pP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15E9A712" w14:textId="50B6FFE6" w:rsidR="00BE39AE" w:rsidRPr="00DA30BA" w:rsidRDefault="000F2D71" w:rsidP="00DA30BA">
      <w:pPr>
        <w:pStyle w:val="StandardWeb"/>
      </w:pPr>
      <w:r w:rsidRPr="00C72017">
        <w:rPr>
          <w:rStyle w:val="Fett"/>
          <w:rFonts w:ascii="Poppins" w:hAnsi="Poppins" w:cs="Poppins"/>
          <w:color w:val="000000"/>
        </w:rPr>
        <w:t xml:space="preserve">Betreff: </w:t>
      </w:r>
      <w:r w:rsidR="000612CB" w:rsidRPr="000612CB">
        <w:rPr>
          <w:rFonts w:ascii="Poppins" w:hAnsi="Poppins" w:cs="Poppins"/>
          <w:b/>
          <w:bCs/>
          <w:color w:val="000007"/>
        </w:rPr>
        <w:t xml:space="preserve">Anforderung eines Zwischenzeugnisses (ggf. Personalnummer) </w:t>
      </w:r>
    </w:p>
    <w:p w14:paraId="34559284" w14:textId="246EADEE" w:rsidR="008521D1" w:rsidRPr="00DA30BA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DA30BA">
        <w:rPr>
          <w:rFonts w:ascii="Poppins" w:eastAsia="Arial" w:hAnsi="Poppins" w:cs="Poppins"/>
          <w:sz w:val="22"/>
          <w:szCs w:val="22"/>
        </w:rPr>
        <w:t>Sehr geehrte/r Frau/Herr [Name],</w:t>
      </w:r>
    </w:p>
    <w:p w14:paraId="436BE3C9" w14:textId="0A65EAEE" w:rsidR="00DA30BA" w:rsidRPr="000612CB" w:rsidRDefault="00BF7C76" w:rsidP="000612CB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 xml:space="preserve">am </w:t>
      </w:r>
      <w:r w:rsidRPr="000612CB">
        <w:rPr>
          <w:rFonts w:ascii="Poppins" w:eastAsia="Times New Roman" w:hAnsi="Poppins" w:cs="Poppins"/>
          <w:color w:val="000007"/>
        </w:rPr>
        <w:t xml:space="preserve">____________ </w:t>
      </w:r>
      <w:r w:rsidR="00DA30BA" w:rsidRPr="000612CB">
        <w:rPr>
          <w:rFonts w:ascii="Poppins" w:eastAsia="Times New Roman" w:hAnsi="Poppins" w:cs="Poppins"/>
          <w:color w:val="000007"/>
        </w:rPr>
        <w:t xml:space="preserve">(Datum) </w:t>
      </w:r>
      <w:r w:rsidR="00CD5C2F">
        <w:rPr>
          <w:rFonts w:ascii="Poppins" w:eastAsia="Times New Roman" w:hAnsi="Poppins" w:cs="Poppins"/>
          <w:color w:val="000007"/>
        </w:rPr>
        <w:t>endet meine Probezeit. Bitte erstellen Sie mir zu diesem Termin ein Zwischenzeugnis, welches folgende Punkte enthalten sollte:</w:t>
      </w:r>
    </w:p>
    <w:p w14:paraId="1D0E8058" w14:textId="77777777" w:rsidR="00DA30BA" w:rsidRP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den Firmen-Briefkopf mit Logo </w:t>
      </w:r>
    </w:p>
    <w:p w14:paraId="505E8024" w14:textId="53495F39" w:rsidR="00DA30BA" w:rsidRP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die Überschrift </w:t>
      </w:r>
      <w:r w:rsidR="000612CB">
        <w:rPr>
          <w:rFonts w:ascii="Poppins" w:eastAsia="Times New Roman" w:hAnsi="Poppins" w:cs="Poppins"/>
          <w:color w:val="000007"/>
        </w:rPr>
        <w:t>Zwischen</w:t>
      </w:r>
      <w:r w:rsidRPr="00DA30BA">
        <w:rPr>
          <w:rFonts w:ascii="Poppins" w:eastAsia="Times New Roman" w:hAnsi="Poppins" w:cs="Poppins"/>
          <w:color w:val="000007"/>
        </w:rPr>
        <w:t xml:space="preserve">zeugnis </w:t>
      </w:r>
    </w:p>
    <w:p w14:paraId="5466CC8E" w14:textId="1E4AD89E" w:rsidR="00DA30BA" w:rsidRP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die Dauer der Beschäftigung </w:t>
      </w:r>
    </w:p>
    <w:p w14:paraId="06C23782" w14:textId="77777777" w:rsid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eine genaue Beschreibung meines Aufgabengebietes </w:t>
      </w:r>
    </w:p>
    <w:p w14:paraId="6DE4AC79" w14:textId="2C585E72" w:rsidR="00047563" w:rsidRDefault="00047563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>eine wohlwollende Leistungsbeurteilung</w:t>
      </w:r>
    </w:p>
    <w:p w14:paraId="16BC95D9" w14:textId="3A8A7727" w:rsidR="00047563" w:rsidRDefault="00047563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>mein Verhalten gegenüber Vorgesetzten, Geschäftspartnern, Kunden und im Team (ggf. streichen)</w:t>
      </w:r>
    </w:p>
    <w:p w14:paraId="5C1CD99C" w14:textId="77777777" w:rsidR="00DA30BA" w:rsidRP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Ort, Datum Unterschrift </w:t>
      </w:r>
    </w:p>
    <w:p w14:paraId="7C536E78" w14:textId="3F7CA9FD" w:rsidR="000612CB" w:rsidRDefault="00CD5C2F" w:rsidP="00BF7C76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>I</w:t>
      </w:r>
      <w:r w:rsidR="00047563">
        <w:rPr>
          <w:rFonts w:ascii="Poppins" w:eastAsia="Times New Roman" w:hAnsi="Poppins" w:cs="Poppins"/>
          <w:color w:val="000007"/>
        </w:rPr>
        <w:t>ch</w:t>
      </w:r>
      <w:r>
        <w:rPr>
          <w:rFonts w:ascii="Poppins" w:eastAsia="Times New Roman" w:hAnsi="Poppins" w:cs="Poppins"/>
          <w:color w:val="000007"/>
        </w:rPr>
        <w:t xml:space="preserve"> bitte</w:t>
      </w:r>
      <w:r w:rsidR="00047563">
        <w:rPr>
          <w:rFonts w:ascii="Poppins" w:eastAsia="Times New Roman" w:hAnsi="Poppins" w:cs="Poppins"/>
          <w:color w:val="000007"/>
        </w:rPr>
        <w:t xml:space="preserve"> Sie, meinem Wunsch zeitnah nachzukommen.</w:t>
      </w:r>
    </w:p>
    <w:p w14:paraId="548986C7" w14:textId="748ED01B" w:rsidR="008521D1" w:rsidRPr="00DA30BA" w:rsidRDefault="00CF3E89">
      <w:pPr>
        <w:rPr>
          <w:rFonts w:ascii="Poppins" w:hAnsi="Poppins" w:cs="Poppins"/>
        </w:rPr>
      </w:pPr>
      <w:r w:rsidRPr="00DA30BA">
        <w:rPr>
          <w:rFonts w:ascii="Poppins" w:eastAsia="Arial" w:hAnsi="Poppins" w:cs="Poppins"/>
        </w:rPr>
        <w:t>Mit freundlichen Grüßen</w:t>
      </w:r>
    </w:p>
    <w:p w14:paraId="3B046F7D" w14:textId="249ECD75" w:rsidR="008521D1" w:rsidRPr="00DA30BA" w:rsidRDefault="008521D1">
      <w:pPr>
        <w:spacing w:line="200" w:lineRule="exact"/>
        <w:rPr>
          <w:rFonts w:ascii="Poppins" w:hAnsi="Poppins" w:cs="Poppins"/>
        </w:rPr>
      </w:pPr>
    </w:p>
    <w:p w14:paraId="6F3D786A" w14:textId="2280CE52" w:rsidR="008521D1" w:rsidRPr="00C72017" w:rsidRDefault="000F2D71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DA30BA">
        <w:rPr>
          <w:rFonts w:ascii="Poppins" w:hAnsi="Poppins" w:cs="Poppins"/>
          <w:color w:val="000000"/>
        </w:rPr>
        <w:t>________________________</w:t>
      </w:r>
      <w:r w:rsidRPr="00DA30BA">
        <w:rPr>
          <w:rFonts w:ascii="Poppins" w:hAnsi="Poppins" w:cs="Poppins"/>
          <w:color w:val="000000"/>
        </w:rPr>
        <w:br/>
        <w:t>Unterschrift</w:t>
      </w:r>
      <w:r w:rsidR="0050057C" w:rsidRPr="00C72017">
        <w:rPr>
          <w:rFonts w:ascii="Poppins" w:hAnsi="Poppins" w:cs="Poppins"/>
          <w:color w:val="000000"/>
        </w:rPr>
        <w:br/>
      </w:r>
    </w:p>
    <w:sectPr w:rsidR="008521D1" w:rsidRPr="00C72017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517E4" w14:textId="77777777" w:rsidR="006F60B3" w:rsidRDefault="006F60B3" w:rsidP="0057290F">
      <w:r>
        <w:separator/>
      </w:r>
    </w:p>
  </w:endnote>
  <w:endnote w:type="continuationSeparator" w:id="0">
    <w:p w14:paraId="4BB76CDE" w14:textId="77777777" w:rsidR="006F60B3" w:rsidRDefault="006F60B3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6CCBA" w14:textId="77777777" w:rsidR="006F60B3" w:rsidRDefault="006F60B3" w:rsidP="0057290F">
      <w:r>
        <w:separator/>
      </w:r>
    </w:p>
  </w:footnote>
  <w:footnote w:type="continuationSeparator" w:id="0">
    <w:p w14:paraId="0884BBF4" w14:textId="77777777" w:rsidR="006F60B3" w:rsidRDefault="006F60B3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577E"/>
    <w:multiLevelType w:val="multilevel"/>
    <w:tmpl w:val="71F4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A17DA"/>
    <w:multiLevelType w:val="multilevel"/>
    <w:tmpl w:val="6A4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0008075">
    <w:abstractNumId w:val="1"/>
  </w:num>
  <w:num w:numId="2" w16cid:durableId="957176958">
    <w:abstractNumId w:val="2"/>
  </w:num>
  <w:num w:numId="3" w16cid:durableId="187715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47563"/>
    <w:rsid w:val="00054A1F"/>
    <w:rsid w:val="000612CB"/>
    <w:rsid w:val="00083AB1"/>
    <w:rsid w:val="000F2D71"/>
    <w:rsid w:val="0011315C"/>
    <w:rsid w:val="00194849"/>
    <w:rsid w:val="00197568"/>
    <w:rsid w:val="001F0C15"/>
    <w:rsid w:val="00213B4A"/>
    <w:rsid w:val="00247103"/>
    <w:rsid w:val="002A43CB"/>
    <w:rsid w:val="002E5E47"/>
    <w:rsid w:val="002F27EE"/>
    <w:rsid w:val="002F28BE"/>
    <w:rsid w:val="003576E8"/>
    <w:rsid w:val="00374D77"/>
    <w:rsid w:val="0047392F"/>
    <w:rsid w:val="00475FA4"/>
    <w:rsid w:val="00483643"/>
    <w:rsid w:val="004E2402"/>
    <w:rsid w:val="0050057C"/>
    <w:rsid w:val="0057290F"/>
    <w:rsid w:val="00576A45"/>
    <w:rsid w:val="005C7AE5"/>
    <w:rsid w:val="005E6730"/>
    <w:rsid w:val="00646602"/>
    <w:rsid w:val="0066417D"/>
    <w:rsid w:val="006F60B3"/>
    <w:rsid w:val="006F6A54"/>
    <w:rsid w:val="00710C99"/>
    <w:rsid w:val="007C3E61"/>
    <w:rsid w:val="007F5041"/>
    <w:rsid w:val="0081177E"/>
    <w:rsid w:val="00833A67"/>
    <w:rsid w:val="008521D1"/>
    <w:rsid w:val="00891D15"/>
    <w:rsid w:val="009A42F0"/>
    <w:rsid w:val="009C046C"/>
    <w:rsid w:val="00A703A6"/>
    <w:rsid w:val="00A91688"/>
    <w:rsid w:val="00A954F9"/>
    <w:rsid w:val="00AA1E34"/>
    <w:rsid w:val="00AF7EEB"/>
    <w:rsid w:val="00BB2B35"/>
    <w:rsid w:val="00BE39AE"/>
    <w:rsid w:val="00BF153D"/>
    <w:rsid w:val="00BF7C76"/>
    <w:rsid w:val="00C72017"/>
    <w:rsid w:val="00CA030F"/>
    <w:rsid w:val="00CB559E"/>
    <w:rsid w:val="00CC6B94"/>
    <w:rsid w:val="00CD213C"/>
    <w:rsid w:val="00CD5C2F"/>
    <w:rsid w:val="00CF3E89"/>
    <w:rsid w:val="00CF6109"/>
    <w:rsid w:val="00D306F3"/>
    <w:rsid w:val="00DA30BA"/>
    <w:rsid w:val="00DB2FDC"/>
    <w:rsid w:val="00DD4220"/>
    <w:rsid w:val="00DE02ED"/>
    <w:rsid w:val="00E00A95"/>
    <w:rsid w:val="00E224FE"/>
    <w:rsid w:val="00E23BEA"/>
    <w:rsid w:val="00E33DC8"/>
    <w:rsid w:val="00E66975"/>
    <w:rsid w:val="00E86779"/>
    <w:rsid w:val="00EF62E3"/>
    <w:rsid w:val="00F4739D"/>
    <w:rsid w:val="00F57786"/>
    <w:rsid w:val="00F65181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2018-03-03T21:07:00Z</cp:lastPrinted>
  <dcterms:created xsi:type="dcterms:W3CDTF">2024-08-02T14:09:00Z</dcterms:created>
  <dcterms:modified xsi:type="dcterms:W3CDTF">2024-08-02T14:09:00Z</dcterms:modified>
</cp:coreProperties>
</file>